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EC2B79" w:rsidRDefault="00424A5A">
      <w:pPr>
        <w:rPr>
          <w:rFonts w:ascii="Tahoma" w:hAnsi="Tahoma" w:cs="Tahoma"/>
          <w:sz w:val="20"/>
          <w:szCs w:val="20"/>
        </w:rPr>
      </w:pPr>
    </w:p>
    <w:p w:rsidR="00424A5A" w:rsidRPr="00EC2B79" w:rsidRDefault="00424A5A">
      <w:pPr>
        <w:rPr>
          <w:rFonts w:ascii="Tahoma" w:hAnsi="Tahoma" w:cs="Tahoma"/>
          <w:sz w:val="20"/>
          <w:szCs w:val="20"/>
        </w:rPr>
      </w:pPr>
    </w:p>
    <w:p w:rsidR="00424A5A" w:rsidRPr="00EC2B79" w:rsidRDefault="00424A5A" w:rsidP="00424A5A">
      <w:pPr>
        <w:rPr>
          <w:rFonts w:ascii="Tahoma" w:hAnsi="Tahoma" w:cs="Tahoma"/>
          <w:sz w:val="20"/>
          <w:szCs w:val="20"/>
        </w:rPr>
      </w:pPr>
    </w:p>
    <w:p w:rsidR="00424A5A" w:rsidRPr="00EC2B79"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C2B79" w:rsidTr="00EC2B79">
        <w:trPr>
          <w:trHeight w:val="322"/>
        </w:trPr>
        <w:tc>
          <w:tcPr>
            <w:tcW w:w="1080" w:type="dxa"/>
            <w:vAlign w:val="center"/>
          </w:tcPr>
          <w:p w:rsidR="00424A5A" w:rsidRPr="00EC2B79" w:rsidRDefault="00424A5A" w:rsidP="003560E2">
            <w:pPr>
              <w:spacing w:before="40"/>
              <w:jc w:val="right"/>
              <w:rPr>
                <w:rFonts w:ascii="Tahoma" w:hAnsi="Tahoma" w:cs="Tahoma"/>
                <w:sz w:val="20"/>
                <w:szCs w:val="20"/>
              </w:rPr>
            </w:pPr>
            <w:r w:rsidRPr="00EC2B79">
              <w:rPr>
                <w:rFonts w:ascii="Tahoma" w:hAnsi="Tahoma" w:cs="Tahoma"/>
                <w:sz w:val="20"/>
                <w:szCs w:val="20"/>
              </w:rPr>
              <w:t>Številka:</w:t>
            </w:r>
          </w:p>
        </w:tc>
        <w:tc>
          <w:tcPr>
            <w:tcW w:w="2160" w:type="dxa"/>
            <w:vAlign w:val="center"/>
          </w:tcPr>
          <w:p w:rsidR="00424A5A" w:rsidRPr="00EC2B79" w:rsidRDefault="00093D6B" w:rsidP="003560E2">
            <w:pPr>
              <w:spacing w:before="40"/>
              <w:rPr>
                <w:rFonts w:ascii="Tahoma" w:hAnsi="Tahoma" w:cs="Tahoma"/>
                <w:sz w:val="20"/>
                <w:szCs w:val="20"/>
              </w:rPr>
            </w:pPr>
            <w:r w:rsidRPr="00EC2B79">
              <w:rPr>
                <w:rFonts w:ascii="Tahoma" w:hAnsi="Tahoma" w:cs="Tahoma"/>
                <w:color w:val="0000FF"/>
                <w:sz w:val="20"/>
                <w:szCs w:val="20"/>
              </w:rPr>
              <w:t>43001-301/2021</w:t>
            </w:r>
            <w:r w:rsidR="00A110E9" w:rsidRPr="00EC2B79">
              <w:rPr>
                <w:rFonts w:ascii="Tahoma" w:hAnsi="Tahoma" w:cs="Tahoma"/>
                <w:color w:val="0000FF"/>
                <w:sz w:val="20"/>
                <w:szCs w:val="20"/>
              </w:rPr>
              <w:t>-0</w:t>
            </w:r>
            <w:r w:rsidR="00053853">
              <w:rPr>
                <w:rFonts w:ascii="Tahoma" w:hAnsi="Tahoma" w:cs="Tahoma"/>
                <w:color w:val="0000FF"/>
                <w:sz w:val="20"/>
                <w:szCs w:val="20"/>
              </w:rPr>
              <w:t>3</w:t>
            </w:r>
          </w:p>
        </w:tc>
        <w:tc>
          <w:tcPr>
            <w:tcW w:w="1080" w:type="dxa"/>
            <w:vAlign w:val="center"/>
          </w:tcPr>
          <w:p w:rsidR="00424A5A" w:rsidRPr="00EC2B79" w:rsidRDefault="00424A5A" w:rsidP="003560E2">
            <w:pPr>
              <w:spacing w:before="40"/>
              <w:rPr>
                <w:rFonts w:ascii="Tahoma" w:hAnsi="Tahoma" w:cs="Tahoma"/>
                <w:sz w:val="20"/>
                <w:szCs w:val="20"/>
              </w:rPr>
            </w:pPr>
          </w:p>
        </w:tc>
        <w:tc>
          <w:tcPr>
            <w:tcW w:w="1620" w:type="dxa"/>
            <w:vAlign w:val="center"/>
          </w:tcPr>
          <w:p w:rsidR="00424A5A" w:rsidRPr="00EC2B79" w:rsidRDefault="00424A5A" w:rsidP="003560E2">
            <w:pPr>
              <w:spacing w:before="40"/>
              <w:jc w:val="right"/>
              <w:rPr>
                <w:rFonts w:ascii="Tahoma" w:hAnsi="Tahoma" w:cs="Tahoma"/>
                <w:sz w:val="20"/>
                <w:szCs w:val="20"/>
              </w:rPr>
            </w:pPr>
            <w:r w:rsidRPr="00EC2B79">
              <w:rPr>
                <w:rFonts w:ascii="Tahoma" w:hAnsi="Tahoma" w:cs="Tahoma"/>
                <w:sz w:val="20"/>
                <w:szCs w:val="20"/>
              </w:rPr>
              <w:t>oznaka naročila:</w:t>
            </w:r>
          </w:p>
        </w:tc>
        <w:tc>
          <w:tcPr>
            <w:tcW w:w="3420" w:type="dxa"/>
            <w:vAlign w:val="center"/>
          </w:tcPr>
          <w:p w:rsidR="00424A5A" w:rsidRPr="00EC2B79" w:rsidRDefault="00093D6B" w:rsidP="003560E2">
            <w:pPr>
              <w:spacing w:before="40"/>
              <w:rPr>
                <w:rFonts w:ascii="Tahoma" w:hAnsi="Tahoma" w:cs="Tahoma"/>
                <w:sz w:val="20"/>
                <w:szCs w:val="20"/>
              </w:rPr>
            </w:pPr>
            <w:r w:rsidRPr="00EC2B79">
              <w:rPr>
                <w:rFonts w:ascii="Tahoma" w:hAnsi="Tahoma" w:cs="Tahoma"/>
                <w:color w:val="0000FF"/>
                <w:sz w:val="20"/>
                <w:szCs w:val="20"/>
              </w:rPr>
              <w:t>D-93/21 S</w:t>
            </w:r>
            <w:r w:rsidR="00424A5A" w:rsidRPr="00EC2B79">
              <w:rPr>
                <w:rFonts w:ascii="Tahoma" w:hAnsi="Tahoma" w:cs="Tahoma"/>
                <w:color w:val="0000FF"/>
                <w:sz w:val="20"/>
                <w:szCs w:val="20"/>
              </w:rPr>
              <w:t xml:space="preserve">   </w:t>
            </w:r>
          </w:p>
        </w:tc>
      </w:tr>
      <w:tr w:rsidR="00424A5A" w:rsidRPr="00EC2B79">
        <w:tc>
          <w:tcPr>
            <w:tcW w:w="1080" w:type="dxa"/>
            <w:vAlign w:val="center"/>
          </w:tcPr>
          <w:p w:rsidR="00424A5A" w:rsidRPr="00EC2B79" w:rsidRDefault="00424A5A" w:rsidP="003560E2">
            <w:pPr>
              <w:spacing w:before="40"/>
              <w:jc w:val="right"/>
              <w:rPr>
                <w:rFonts w:ascii="Tahoma" w:hAnsi="Tahoma" w:cs="Tahoma"/>
                <w:sz w:val="20"/>
                <w:szCs w:val="20"/>
              </w:rPr>
            </w:pPr>
            <w:r w:rsidRPr="00EC2B79">
              <w:rPr>
                <w:rFonts w:ascii="Tahoma" w:hAnsi="Tahoma" w:cs="Tahoma"/>
                <w:sz w:val="20"/>
                <w:szCs w:val="20"/>
              </w:rPr>
              <w:t>Datum:</w:t>
            </w:r>
          </w:p>
        </w:tc>
        <w:tc>
          <w:tcPr>
            <w:tcW w:w="2160" w:type="dxa"/>
            <w:vAlign w:val="center"/>
          </w:tcPr>
          <w:p w:rsidR="00424A5A" w:rsidRPr="00EC2B79" w:rsidRDefault="00EC2B79" w:rsidP="00F7256F">
            <w:pPr>
              <w:spacing w:before="40"/>
              <w:rPr>
                <w:rFonts w:ascii="Tahoma" w:hAnsi="Tahoma" w:cs="Tahoma"/>
                <w:sz w:val="20"/>
                <w:szCs w:val="20"/>
              </w:rPr>
            </w:pPr>
            <w:r w:rsidRPr="00EC2B79">
              <w:rPr>
                <w:rFonts w:ascii="Tahoma" w:hAnsi="Tahoma" w:cs="Tahoma"/>
                <w:color w:val="0000FF"/>
                <w:sz w:val="20"/>
                <w:szCs w:val="20"/>
              </w:rPr>
              <w:t>1</w:t>
            </w:r>
            <w:r w:rsidR="00F7256F">
              <w:rPr>
                <w:rFonts w:ascii="Tahoma" w:hAnsi="Tahoma" w:cs="Tahoma"/>
                <w:color w:val="0000FF"/>
                <w:sz w:val="20"/>
                <w:szCs w:val="20"/>
              </w:rPr>
              <w:t>7</w:t>
            </w:r>
            <w:r w:rsidR="00093D6B" w:rsidRPr="00EC2B79">
              <w:rPr>
                <w:rFonts w:ascii="Tahoma" w:hAnsi="Tahoma" w:cs="Tahoma"/>
                <w:color w:val="0000FF"/>
                <w:sz w:val="20"/>
                <w:szCs w:val="20"/>
              </w:rPr>
              <w:t>.08.2021</w:t>
            </w:r>
          </w:p>
        </w:tc>
        <w:tc>
          <w:tcPr>
            <w:tcW w:w="1080" w:type="dxa"/>
            <w:vAlign w:val="center"/>
          </w:tcPr>
          <w:p w:rsidR="00424A5A" w:rsidRPr="00EC2B79" w:rsidRDefault="00424A5A" w:rsidP="003560E2">
            <w:pPr>
              <w:spacing w:before="40"/>
              <w:rPr>
                <w:rFonts w:ascii="Tahoma" w:hAnsi="Tahoma" w:cs="Tahoma"/>
                <w:sz w:val="20"/>
                <w:szCs w:val="20"/>
              </w:rPr>
            </w:pPr>
          </w:p>
        </w:tc>
        <w:tc>
          <w:tcPr>
            <w:tcW w:w="1620" w:type="dxa"/>
            <w:vAlign w:val="center"/>
          </w:tcPr>
          <w:p w:rsidR="00424A5A" w:rsidRPr="00EC2B79" w:rsidRDefault="00424A5A" w:rsidP="003560E2">
            <w:pPr>
              <w:spacing w:before="40"/>
              <w:jc w:val="right"/>
              <w:rPr>
                <w:rFonts w:ascii="Tahoma" w:hAnsi="Tahoma" w:cs="Tahoma"/>
                <w:sz w:val="20"/>
                <w:szCs w:val="20"/>
              </w:rPr>
            </w:pPr>
            <w:r w:rsidRPr="00EC2B79">
              <w:rPr>
                <w:rFonts w:ascii="Tahoma" w:hAnsi="Tahoma" w:cs="Tahoma"/>
                <w:sz w:val="20"/>
                <w:szCs w:val="20"/>
              </w:rPr>
              <w:t>MFERAC:</w:t>
            </w:r>
          </w:p>
        </w:tc>
        <w:tc>
          <w:tcPr>
            <w:tcW w:w="3420" w:type="dxa"/>
            <w:vAlign w:val="center"/>
          </w:tcPr>
          <w:p w:rsidR="00424A5A" w:rsidRPr="00EC2B79" w:rsidRDefault="00093D6B" w:rsidP="003560E2">
            <w:pPr>
              <w:spacing w:before="40"/>
              <w:rPr>
                <w:rFonts w:ascii="Tahoma" w:hAnsi="Tahoma" w:cs="Tahoma"/>
                <w:sz w:val="20"/>
                <w:szCs w:val="20"/>
              </w:rPr>
            </w:pPr>
            <w:r w:rsidRPr="00EC2B79">
              <w:rPr>
                <w:rFonts w:ascii="Tahoma" w:hAnsi="Tahoma" w:cs="Tahoma"/>
                <w:color w:val="0000FF"/>
                <w:sz w:val="20"/>
                <w:szCs w:val="20"/>
              </w:rPr>
              <w:t>2431-21-000600/0</w:t>
            </w:r>
          </w:p>
        </w:tc>
      </w:tr>
    </w:tbl>
    <w:p w:rsidR="00424A5A" w:rsidRPr="00EC2B79" w:rsidRDefault="00424A5A" w:rsidP="00424A5A">
      <w:pPr>
        <w:pStyle w:val="BodyText2"/>
        <w:ind w:left="-181" w:right="-210"/>
        <w:rPr>
          <w:rFonts w:ascii="Tahoma" w:hAnsi="Tahoma" w:cs="Tahoma"/>
          <w:szCs w:val="20"/>
        </w:rPr>
      </w:pPr>
    </w:p>
    <w:p w:rsidR="00424A5A" w:rsidRPr="00EC2B79" w:rsidRDefault="00424A5A">
      <w:pPr>
        <w:rPr>
          <w:rFonts w:ascii="Tahoma" w:hAnsi="Tahoma" w:cs="Tahoma"/>
          <w:sz w:val="20"/>
          <w:szCs w:val="20"/>
        </w:rPr>
      </w:pPr>
    </w:p>
    <w:p w:rsidR="00556816" w:rsidRPr="00EC2B79" w:rsidRDefault="00556816">
      <w:pPr>
        <w:rPr>
          <w:rFonts w:ascii="Tahoma" w:hAnsi="Tahoma" w:cs="Tahoma"/>
          <w:sz w:val="20"/>
          <w:szCs w:val="20"/>
        </w:rPr>
      </w:pPr>
    </w:p>
    <w:p w:rsidR="00424A5A" w:rsidRPr="00EC2B79" w:rsidRDefault="00424A5A">
      <w:pPr>
        <w:rPr>
          <w:rFonts w:ascii="Tahoma" w:hAnsi="Tahoma" w:cs="Tahoma"/>
          <w:sz w:val="20"/>
          <w:szCs w:val="20"/>
        </w:rPr>
      </w:pPr>
    </w:p>
    <w:p w:rsidR="00E813F4" w:rsidRPr="00EC2B79" w:rsidRDefault="00E813F4" w:rsidP="00E813F4">
      <w:pPr>
        <w:rPr>
          <w:rFonts w:ascii="Tahoma" w:hAnsi="Tahoma" w:cs="Tahoma"/>
          <w:sz w:val="20"/>
          <w:szCs w:val="20"/>
        </w:rPr>
      </w:pPr>
    </w:p>
    <w:p w:rsidR="00E813F4" w:rsidRPr="00EC2B79" w:rsidRDefault="00E813F4" w:rsidP="00E813F4">
      <w:pPr>
        <w:pStyle w:val="EndnoteText"/>
        <w:spacing w:before="240"/>
        <w:jc w:val="center"/>
        <w:rPr>
          <w:rFonts w:ascii="Tahoma" w:hAnsi="Tahoma" w:cs="Tahoma"/>
          <w:b/>
          <w:spacing w:val="20"/>
          <w:szCs w:val="20"/>
        </w:rPr>
      </w:pPr>
      <w:r w:rsidRPr="00EC2B79">
        <w:rPr>
          <w:rFonts w:ascii="Tahoma" w:hAnsi="Tahoma" w:cs="Tahoma"/>
          <w:b/>
          <w:spacing w:val="20"/>
          <w:szCs w:val="20"/>
        </w:rPr>
        <w:t xml:space="preserve">POJASNILA RAZPISNE DOKUMENTACIJE </w:t>
      </w:r>
    </w:p>
    <w:p w:rsidR="00E813F4" w:rsidRPr="00EC2B79" w:rsidRDefault="00E813F4" w:rsidP="00E813F4">
      <w:pPr>
        <w:pStyle w:val="EndnoteText"/>
        <w:jc w:val="center"/>
        <w:rPr>
          <w:rFonts w:ascii="Tahoma" w:hAnsi="Tahoma" w:cs="Tahoma"/>
          <w:b/>
          <w:spacing w:val="20"/>
          <w:szCs w:val="20"/>
        </w:rPr>
      </w:pPr>
      <w:r w:rsidRPr="00EC2B79">
        <w:rPr>
          <w:rFonts w:ascii="Tahoma" w:hAnsi="Tahoma" w:cs="Tahoma"/>
          <w:b/>
          <w:spacing w:val="20"/>
          <w:szCs w:val="20"/>
        </w:rPr>
        <w:t xml:space="preserve">za oddajo javnega naročila </w:t>
      </w:r>
    </w:p>
    <w:p w:rsidR="00E813F4" w:rsidRPr="00EC2B79"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EC2B79">
        <w:tc>
          <w:tcPr>
            <w:tcW w:w="9288" w:type="dxa"/>
          </w:tcPr>
          <w:p w:rsidR="00E813F4" w:rsidRPr="00EC2B79" w:rsidRDefault="00093D6B" w:rsidP="003560E2">
            <w:pPr>
              <w:pStyle w:val="EndnoteText"/>
              <w:jc w:val="center"/>
              <w:rPr>
                <w:rFonts w:ascii="Tahoma" w:hAnsi="Tahoma" w:cs="Tahoma"/>
                <w:b/>
                <w:szCs w:val="20"/>
              </w:rPr>
            </w:pPr>
            <w:r w:rsidRPr="00EC2B79">
              <w:rPr>
                <w:rFonts w:ascii="Tahoma" w:hAnsi="Tahoma" w:cs="Tahoma"/>
                <w:b/>
                <w:szCs w:val="20"/>
              </w:rPr>
              <w:t>Panoramski video posnetek G + R državnih cest</w:t>
            </w:r>
          </w:p>
        </w:tc>
      </w:tr>
    </w:tbl>
    <w:p w:rsidR="00E813F4" w:rsidRPr="00EC2B79" w:rsidRDefault="00E813F4" w:rsidP="00E813F4">
      <w:pPr>
        <w:pStyle w:val="EndnoteText"/>
        <w:jc w:val="both"/>
        <w:rPr>
          <w:rFonts w:ascii="Tahoma" w:hAnsi="Tahoma" w:cs="Tahoma"/>
          <w:szCs w:val="20"/>
        </w:rPr>
      </w:pPr>
    </w:p>
    <w:p w:rsidR="00E813F4" w:rsidRPr="00EC2B79" w:rsidRDefault="00E813F4" w:rsidP="00E813F4">
      <w:pPr>
        <w:pStyle w:val="EndnoteText"/>
        <w:jc w:val="both"/>
        <w:rPr>
          <w:rFonts w:ascii="Tahoma" w:hAnsi="Tahoma" w:cs="Tahoma"/>
          <w:szCs w:val="20"/>
        </w:rPr>
      </w:pPr>
    </w:p>
    <w:p w:rsidR="00E813F4" w:rsidRPr="00EC2B79" w:rsidRDefault="00E813F4" w:rsidP="00E813F4">
      <w:pPr>
        <w:pStyle w:val="EndnoteText"/>
        <w:jc w:val="both"/>
        <w:rPr>
          <w:rFonts w:ascii="Tahoma" w:hAnsi="Tahoma" w:cs="Tahoma"/>
          <w:szCs w:val="20"/>
        </w:rPr>
      </w:pPr>
    </w:p>
    <w:p w:rsidR="00A110E9" w:rsidRPr="00EC2B79" w:rsidRDefault="00A110E9" w:rsidP="00E813F4">
      <w:pPr>
        <w:pStyle w:val="BodyText2"/>
        <w:widowControl w:val="0"/>
        <w:spacing w:line="254" w:lineRule="atLeast"/>
        <w:rPr>
          <w:rFonts w:ascii="Tahoma" w:hAnsi="Tahoma" w:cs="Tahoma"/>
          <w:b/>
          <w:color w:val="333333"/>
          <w:szCs w:val="20"/>
        </w:rPr>
      </w:pPr>
      <w:r w:rsidRPr="00EC2B79">
        <w:rPr>
          <w:rFonts w:ascii="Tahoma" w:hAnsi="Tahoma" w:cs="Tahoma"/>
          <w:b/>
          <w:color w:val="333333"/>
          <w:szCs w:val="20"/>
        </w:rPr>
        <w:t>JN005374/2021-W01 - D-93/21; datum objave: 05.08.2021</w:t>
      </w:r>
    </w:p>
    <w:p w:rsidR="00A110E9" w:rsidRPr="00EC2B79" w:rsidRDefault="00EC2B79" w:rsidP="00EC2B79">
      <w:pPr>
        <w:pStyle w:val="BodyText2"/>
        <w:widowControl w:val="0"/>
        <w:spacing w:line="254" w:lineRule="atLeast"/>
        <w:jc w:val="left"/>
        <w:rPr>
          <w:rFonts w:ascii="Tahoma" w:hAnsi="Tahoma" w:cs="Tahoma"/>
          <w:b/>
          <w:color w:val="333333"/>
          <w:szCs w:val="20"/>
        </w:rPr>
      </w:pPr>
      <w:r w:rsidRPr="00EC2B79">
        <w:rPr>
          <w:rFonts w:ascii="Tahoma" w:hAnsi="Tahoma" w:cs="Tahoma"/>
          <w:b/>
          <w:color w:val="333333"/>
          <w:szCs w:val="20"/>
        </w:rPr>
        <w:t>Datum prejema: 16</w:t>
      </w:r>
      <w:r w:rsidR="00A110E9" w:rsidRPr="00EC2B79">
        <w:rPr>
          <w:rFonts w:ascii="Tahoma" w:hAnsi="Tahoma" w:cs="Tahoma"/>
          <w:b/>
          <w:color w:val="333333"/>
          <w:szCs w:val="20"/>
        </w:rPr>
        <w:t>.08.2021   </w:t>
      </w:r>
      <w:r w:rsidRPr="00EC2B79">
        <w:rPr>
          <w:rFonts w:ascii="Tahoma" w:hAnsi="Tahoma" w:cs="Tahoma"/>
          <w:b/>
          <w:color w:val="333333"/>
          <w:szCs w:val="20"/>
        </w:rPr>
        <w:t>13</w:t>
      </w:r>
      <w:r w:rsidR="00A110E9" w:rsidRPr="00EC2B79">
        <w:rPr>
          <w:rFonts w:ascii="Tahoma" w:hAnsi="Tahoma" w:cs="Tahoma"/>
          <w:b/>
          <w:color w:val="333333"/>
          <w:szCs w:val="20"/>
        </w:rPr>
        <w:t>:</w:t>
      </w:r>
      <w:r w:rsidR="00053853">
        <w:rPr>
          <w:rFonts w:ascii="Tahoma" w:hAnsi="Tahoma" w:cs="Tahoma"/>
          <w:b/>
          <w:color w:val="333333"/>
          <w:szCs w:val="20"/>
        </w:rPr>
        <w:t>46</w:t>
      </w:r>
    </w:p>
    <w:p w:rsidR="00EC2B79" w:rsidRPr="00053853" w:rsidRDefault="00EC2B79" w:rsidP="00EC2B79">
      <w:pPr>
        <w:pStyle w:val="BodyText2"/>
        <w:widowControl w:val="0"/>
        <w:spacing w:line="254" w:lineRule="atLeast"/>
        <w:rPr>
          <w:rFonts w:ascii="Tahoma" w:hAnsi="Tahoma" w:cs="Tahoma"/>
          <w:b/>
          <w:szCs w:val="20"/>
        </w:rPr>
      </w:pPr>
      <w:r w:rsidRPr="00053853">
        <w:rPr>
          <w:rFonts w:ascii="Tahoma" w:hAnsi="Tahoma" w:cs="Tahoma"/>
          <w:b/>
          <w:szCs w:val="20"/>
        </w:rPr>
        <w:t>Vprašanje:</w:t>
      </w:r>
    </w:p>
    <w:p w:rsidR="00A110E9" w:rsidRPr="00053853" w:rsidRDefault="00A110E9" w:rsidP="00EC2B79">
      <w:pPr>
        <w:pStyle w:val="BodyText2"/>
        <w:widowControl w:val="0"/>
        <w:spacing w:line="254" w:lineRule="atLeast"/>
        <w:jc w:val="left"/>
        <w:rPr>
          <w:rFonts w:ascii="Tahoma" w:hAnsi="Tahoma" w:cs="Tahoma"/>
          <w:b/>
          <w:color w:val="333333"/>
          <w:szCs w:val="20"/>
        </w:rPr>
      </w:pPr>
    </w:p>
    <w:p w:rsidR="00E813F4" w:rsidRPr="00053853" w:rsidRDefault="00053853" w:rsidP="00EC2B79">
      <w:pPr>
        <w:pStyle w:val="BodyText2"/>
        <w:jc w:val="left"/>
        <w:rPr>
          <w:rFonts w:ascii="Tahoma" w:hAnsi="Tahoma" w:cs="Tahoma"/>
          <w:b/>
          <w:szCs w:val="20"/>
        </w:rPr>
      </w:pPr>
      <w:r w:rsidRPr="00053853">
        <w:rPr>
          <w:rFonts w:ascii="Tahoma" w:hAnsi="Tahoma" w:cs="Tahoma"/>
          <w:color w:val="333333"/>
          <w:szCs w:val="20"/>
          <w:shd w:val="clear" w:color="auto" w:fill="FFFFFF"/>
        </w:rPr>
        <w:t>V "navodilu za pripravo ponudbe je v točki 3.2. omenjeno, da se bo ponudniku ki bo snemal z več vozili pri ocenjevanju ponudbe odštelo največ 15 točk, saj naročnik ocenjuje, da je zaradi različnih vozil nemogoče zagotoviti enako kakovost slik, kar je za uporabnike moteč dejavnik.</w:t>
      </w:r>
      <w:r w:rsidRPr="00053853">
        <w:rPr>
          <w:rFonts w:ascii="Tahoma" w:hAnsi="Tahoma" w:cs="Tahoma"/>
          <w:color w:val="333333"/>
          <w:szCs w:val="20"/>
        </w:rPr>
        <w:br/>
      </w:r>
      <w:r w:rsidRPr="00053853">
        <w:rPr>
          <w:rFonts w:ascii="Tahoma" w:hAnsi="Tahoma" w:cs="Tahoma"/>
          <w:color w:val="333333"/>
          <w:szCs w:val="20"/>
          <w:shd w:val="clear" w:color="auto" w:fill="FFFFFF"/>
        </w:rPr>
        <w:t xml:space="preserve">Strinjamo se, da je v primeru uporabe različnih senzorjev (sferičnih kamer) težko zagotoviti uniformo kvaliteto. V primeru, ko pa ponudnik razpolaga z več kamerami istega tipa </w:t>
      </w:r>
      <w:proofErr w:type="spellStart"/>
      <w:r w:rsidRPr="00053853">
        <w:rPr>
          <w:rFonts w:ascii="Tahoma" w:hAnsi="Tahoma" w:cs="Tahoma"/>
          <w:color w:val="333333"/>
          <w:szCs w:val="20"/>
          <w:shd w:val="clear" w:color="auto" w:fill="FFFFFF"/>
        </w:rPr>
        <w:t>tipa</w:t>
      </w:r>
      <w:proofErr w:type="spellEnd"/>
      <w:r w:rsidRPr="00053853">
        <w:rPr>
          <w:rFonts w:ascii="Tahoma" w:hAnsi="Tahoma" w:cs="Tahoma"/>
          <w:color w:val="333333"/>
          <w:szCs w:val="20"/>
          <w:shd w:val="clear" w:color="auto" w:fill="FFFFFF"/>
        </w:rPr>
        <w:t>, kjer se uporabljajo isti algoritmi (oz nastavitve) pri obdelavi, pa je tak kriterij nerazumen oz diskriminatoren. Izvajalec z več (identičnimi) sistemi bi moral biti "nagrajen" z dodatnimi točkami, saj zagotavlja povečano kapaciteti in s tem krajši rok izvedbe ob zagotavljanju uniformne kvalitete slik.</w:t>
      </w:r>
      <w:r w:rsidRPr="00053853">
        <w:rPr>
          <w:rFonts w:ascii="Tahoma" w:hAnsi="Tahoma" w:cs="Tahoma"/>
          <w:color w:val="333333"/>
          <w:szCs w:val="20"/>
        </w:rPr>
        <w:br/>
      </w:r>
      <w:r w:rsidRPr="00053853">
        <w:rPr>
          <w:rFonts w:ascii="Tahoma" w:hAnsi="Tahoma" w:cs="Tahoma"/>
          <w:color w:val="333333"/>
          <w:szCs w:val="20"/>
          <w:shd w:val="clear" w:color="auto" w:fill="FFFFFF"/>
        </w:rPr>
        <w:t>Naročnika pozivamo, da kriterij ocenjevanja ustrezno popravi. Predlagamo negativne točke pri uporabi različnih kamer, ter pozitivne (dodatne točke) pri uporabi več identičnih kamer.</w:t>
      </w:r>
    </w:p>
    <w:p w:rsidR="00E813F4" w:rsidRDefault="00E813F4" w:rsidP="00EC2B79">
      <w:pPr>
        <w:pStyle w:val="BodyText2"/>
        <w:jc w:val="left"/>
        <w:rPr>
          <w:rFonts w:ascii="Tahoma" w:hAnsi="Tahoma" w:cs="Tahoma"/>
          <w:b/>
          <w:szCs w:val="20"/>
        </w:rPr>
      </w:pPr>
    </w:p>
    <w:p w:rsidR="00053853" w:rsidRPr="00053853" w:rsidRDefault="00053853" w:rsidP="00EC2B79">
      <w:pPr>
        <w:pStyle w:val="BodyText2"/>
        <w:jc w:val="left"/>
        <w:rPr>
          <w:rFonts w:ascii="Tahoma" w:hAnsi="Tahoma" w:cs="Tahoma"/>
          <w:b/>
          <w:szCs w:val="20"/>
        </w:rPr>
      </w:pPr>
    </w:p>
    <w:p w:rsidR="00E813F4" w:rsidRDefault="00E813F4" w:rsidP="00E813F4">
      <w:pPr>
        <w:pStyle w:val="BodyText2"/>
        <w:rPr>
          <w:rFonts w:ascii="Tahoma" w:hAnsi="Tahoma" w:cs="Tahoma"/>
          <w:b/>
          <w:szCs w:val="20"/>
        </w:rPr>
      </w:pPr>
      <w:r w:rsidRPr="00053853">
        <w:rPr>
          <w:rFonts w:ascii="Tahoma" w:hAnsi="Tahoma" w:cs="Tahoma"/>
          <w:b/>
          <w:szCs w:val="20"/>
        </w:rPr>
        <w:t>Odgovor:</w:t>
      </w:r>
    </w:p>
    <w:p w:rsidR="00D02B7F" w:rsidRPr="00053853" w:rsidRDefault="00D02B7F" w:rsidP="00E813F4">
      <w:pPr>
        <w:pStyle w:val="BodyText2"/>
        <w:rPr>
          <w:rFonts w:ascii="Tahoma" w:hAnsi="Tahoma" w:cs="Tahoma"/>
          <w:b/>
          <w:szCs w:val="20"/>
        </w:rPr>
      </w:pPr>
    </w:p>
    <w:p w:rsidR="00E813F4" w:rsidRPr="00053853" w:rsidRDefault="009025EA" w:rsidP="00EC2B79">
      <w:pPr>
        <w:widowControl w:val="0"/>
        <w:spacing w:before="60" w:line="254" w:lineRule="atLeast"/>
        <w:jc w:val="both"/>
        <w:rPr>
          <w:rFonts w:ascii="Tahoma" w:hAnsi="Tahoma" w:cs="Tahoma"/>
          <w:sz w:val="20"/>
          <w:szCs w:val="20"/>
        </w:rPr>
      </w:pPr>
      <w:bookmarkStart w:id="0" w:name="_GoBack"/>
      <w:r>
        <w:rPr>
          <w:rFonts w:ascii="Tahoma" w:hAnsi="Tahoma" w:cs="Tahoma"/>
          <w:sz w:val="20"/>
          <w:szCs w:val="20"/>
        </w:rPr>
        <w:t>Izkušnje naročnika iz preteklih snemanj z več različnimi vozili so izrazito negativne, saj uporabnike pri uporabi podatkov zmedejo minimalne razlike pri posnetkih (kljub enakim kameram je kot posnetka glede na cesto, zaradi različnih tipov vozil različen), zato je uporabljeno merilo z negativnimi točkami. Če ponudnik izkaže</w:t>
      </w:r>
      <w:r w:rsidR="00322D91">
        <w:rPr>
          <w:rFonts w:ascii="Tahoma" w:hAnsi="Tahoma" w:cs="Tahoma"/>
          <w:sz w:val="20"/>
          <w:szCs w:val="20"/>
        </w:rPr>
        <w:t>,</w:t>
      </w:r>
      <w:r>
        <w:rPr>
          <w:rFonts w:ascii="Tahoma" w:hAnsi="Tahoma" w:cs="Tahoma"/>
          <w:sz w:val="20"/>
          <w:szCs w:val="20"/>
        </w:rPr>
        <w:t xml:space="preserve"> da ima </w:t>
      </w:r>
      <w:r w:rsidR="00322D91">
        <w:rPr>
          <w:rFonts w:ascii="Tahoma" w:hAnsi="Tahoma" w:cs="Tahoma"/>
          <w:sz w:val="20"/>
          <w:szCs w:val="20"/>
        </w:rPr>
        <w:t>popolnoma</w:t>
      </w:r>
      <w:r>
        <w:rPr>
          <w:rFonts w:ascii="Tahoma" w:hAnsi="Tahoma" w:cs="Tahoma"/>
          <w:sz w:val="20"/>
          <w:szCs w:val="20"/>
        </w:rPr>
        <w:t xml:space="preserve"> identično opremo enak tip kamere in vozila (namestitve kamere na vozilih so identične</w:t>
      </w:r>
      <w:r w:rsidR="00322D91">
        <w:rPr>
          <w:rFonts w:ascii="Tahoma" w:hAnsi="Tahoma" w:cs="Tahoma"/>
          <w:sz w:val="20"/>
          <w:szCs w:val="20"/>
        </w:rPr>
        <w:t>, višina kot snemanja glede na cesto</w:t>
      </w:r>
      <w:r>
        <w:rPr>
          <w:rFonts w:ascii="Tahoma" w:hAnsi="Tahoma" w:cs="Tahoma"/>
          <w:sz w:val="20"/>
          <w:szCs w:val="20"/>
        </w:rPr>
        <w:t>) negativne točke ne bodo upoštevane. Naročnik merila za izbor ne bo spreminjal. Morebitni krajši rok izvedbe od zahtevanega pa ni med merili, se pa strinjamo, da je izvedba z več vozili hkrati</w:t>
      </w:r>
      <w:r w:rsidR="00322D91">
        <w:rPr>
          <w:rFonts w:ascii="Tahoma" w:hAnsi="Tahoma" w:cs="Tahoma"/>
          <w:sz w:val="20"/>
          <w:szCs w:val="20"/>
        </w:rPr>
        <w:t>,</w:t>
      </w:r>
      <w:r>
        <w:rPr>
          <w:rFonts w:ascii="Tahoma" w:hAnsi="Tahoma" w:cs="Tahoma"/>
          <w:sz w:val="20"/>
          <w:szCs w:val="20"/>
        </w:rPr>
        <w:t xml:space="preserve"> lahko skrajša rok za izvedbo.</w:t>
      </w:r>
    </w:p>
    <w:bookmarkEnd w:id="0"/>
    <w:p w:rsidR="00556816" w:rsidRPr="00EC2B79" w:rsidRDefault="00556816">
      <w:pPr>
        <w:rPr>
          <w:rFonts w:ascii="Tahoma" w:hAnsi="Tahoma" w:cs="Tahoma"/>
          <w:sz w:val="20"/>
          <w:szCs w:val="20"/>
        </w:rPr>
      </w:pPr>
    </w:p>
    <w:sectPr w:rsidR="00556816" w:rsidRPr="00EC2B79">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7F8" w:rsidRDefault="008A67F8">
      <w:r>
        <w:separator/>
      </w:r>
    </w:p>
  </w:endnote>
  <w:endnote w:type="continuationSeparator" w:id="0">
    <w:p w:rsidR="008A67F8" w:rsidRDefault="008A6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6B" w:rsidRDefault="00093D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D02B7F">
            <w:rPr>
              <w:rStyle w:val="PageNumber"/>
              <w:noProof/>
              <w:sz w:val="16"/>
            </w:rPr>
            <w:t>1</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093D6B" w:rsidRPr="00643501">
      <w:rPr>
        <w:noProof/>
        <w:lang w:eastAsia="sl-SI"/>
      </w:rPr>
      <w:drawing>
        <wp:inline distT="0" distB="0" distL="0" distR="0">
          <wp:extent cx="539115" cy="42989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29895"/>
                  </a:xfrm>
                  <a:prstGeom prst="rect">
                    <a:avLst/>
                  </a:prstGeom>
                  <a:noFill/>
                  <a:ln>
                    <a:noFill/>
                  </a:ln>
                </pic:spPr>
              </pic:pic>
            </a:graphicData>
          </a:graphic>
        </wp:inline>
      </w:drawing>
    </w:r>
    <w:r>
      <w:t xml:space="preserve">    </w:t>
    </w:r>
    <w:r w:rsidR="00093D6B" w:rsidRPr="00643501">
      <w:rPr>
        <w:noProof/>
        <w:lang w:eastAsia="sl-SI"/>
      </w:rPr>
      <w:drawing>
        <wp:inline distT="0" distB="0" distL="0" distR="0">
          <wp:extent cx="429895" cy="42989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895" cy="429895"/>
                  </a:xfrm>
                  <a:prstGeom prst="rect">
                    <a:avLst/>
                  </a:prstGeom>
                  <a:noFill/>
                  <a:ln>
                    <a:noFill/>
                  </a:ln>
                </pic:spPr>
              </pic:pic>
            </a:graphicData>
          </a:graphic>
        </wp:inline>
      </w:drawing>
    </w:r>
    <w:r>
      <w:t xml:space="preserve">    </w:t>
    </w:r>
    <w:r w:rsidR="00093D6B" w:rsidRPr="00CF74F9">
      <w:rPr>
        <w:noProof/>
        <w:lang w:eastAsia="sl-SI"/>
      </w:rPr>
      <w:drawing>
        <wp:inline distT="0" distB="0" distL="0" distR="0">
          <wp:extent cx="2340610" cy="34099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0610" cy="34099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7F8" w:rsidRDefault="008A67F8">
      <w:r>
        <w:separator/>
      </w:r>
    </w:p>
  </w:footnote>
  <w:footnote w:type="continuationSeparator" w:id="0">
    <w:p w:rsidR="008A67F8" w:rsidRDefault="008A6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6B" w:rsidRDefault="00093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D6B" w:rsidRDefault="00093D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093D6B">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6"/>
  </w:num>
  <w:num w:numId="4">
    <w:abstractNumId w:val="6"/>
  </w:num>
  <w:num w:numId="5">
    <w:abstractNumId w:val="14"/>
  </w:num>
  <w:num w:numId="6">
    <w:abstractNumId w:val="15"/>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6B"/>
    <w:rsid w:val="00053853"/>
    <w:rsid w:val="000646A9"/>
    <w:rsid w:val="00093D6B"/>
    <w:rsid w:val="001836BB"/>
    <w:rsid w:val="001B0543"/>
    <w:rsid w:val="001C1057"/>
    <w:rsid w:val="00216549"/>
    <w:rsid w:val="002507C2"/>
    <w:rsid w:val="00290551"/>
    <w:rsid w:val="003133A6"/>
    <w:rsid w:val="00322D91"/>
    <w:rsid w:val="003560E2"/>
    <w:rsid w:val="003579C0"/>
    <w:rsid w:val="00424A5A"/>
    <w:rsid w:val="0044323F"/>
    <w:rsid w:val="004B34B5"/>
    <w:rsid w:val="00535D55"/>
    <w:rsid w:val="00556816"/>
    <w:rsid w:val="00634B0D"/>
    <w:rsid w:val="00637BE6"/>
    <w:rsid w:val="007527C7"/>
    <w:rsid w:val="008A3BE9"/>
    <w:rsid w:val="008A67F8"/>
    <w:rsid w:val="009025EA"/>
    <w:rsid w:val="009B1FD9"/>
    <w:rsid w:val="00A05C73"/>
    <w:rsid w:val="00A110E9"/>
    <w:rsid w:val="00A17575"/>
    <w:rsid w:val="00A94AB5"/>
    <w:rsid w:val="00AD3747"/>
    <w:rsid w:val="00D02B7F"/>
    <w:rsid w:val="00DB7CDA"/>
    <w:rsid w:val="00E51016"/>
    <w:rsid w:val="00E66D5B"/>
    <w:rsid w:val="00E673EC"/>
    <w:rsid w:val="00E813F4"/>
    <w:rsid w:val="00EA1375"/>
    <w:rsid w:val="00EC2B79"/>
    <w:rsid w:val="00F7256F"/>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BA2A9A"/>
  <w15:chartTrackingRefBased/>
  <w15:docId w15:val="{ED135FBF-BA0A-435E-BC6C-85BA8EDF3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281</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cp:lastModifiedBy>
  <cp:revision>5</cp:revision>
  <cp:lastPrinted>2021-08-17T18:27:00Z</cp:lastPrinted>
  <dcterms:created xsi:type="dcterms:W3CDTF">2021-08-17T12:12:00Z</dcterms:created>
  <dcterms:modified xsi:type="dcterms:W3CDTF">2021-08-17T18:27:00Z</dcterms:modified>
</cp:coreProperties>
</file>